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91" w:rsidRPr="0007098D" w:rsidRDefault="004F3691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无锡市同仁康复医院</w:t>
      </w:r>
    </w:p>
    <w:p w:rsidR="00EE7406" w:rsidRPr="0007098D" w:rsidRDefault="004B6D89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2020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编外</w:t>
      </w:r>
      <w:r w:rsidR="004535CB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人才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招聘公告</w:t>
      </w:r>
    </w:p>
    <w:p w:rsidR="00B27B65" w:rsidRPr="0007098D" w:rsidRDefault="00B27B65" w:rsidP="0007098D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 w:rsidR="006207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 w:rsidR="00E75DD9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C57744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名，现将有关事项公告如下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4F6D6C" w:rsidRPr="0007098D" w:rsidRDefault="0026790C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 w:rsidR="006207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 w:rsidR="00D6793F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</w:t>
      </w:r>
      <w:r w:rsidR="00C57744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3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4F6D6C" w:rsidRPr="005D1137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．此次招聘对象年龄：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周岁以上、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周岁以下（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198</w:t>
      </w:r>
      <w:r w:rsidR="004B6D89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200</w:t>
      </w:r>
      <w:r w:rsidR="004B6D89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日期间出生）。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具有研究生学历或学位，或具备中级专业技术资格的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应聘人员年龄可放宽至40周岁及以下（1980年1月1日及以后出生）；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具有高级专业技术资格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的，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应聘人员年龄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可放宽至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50周岁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及以下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（1970年1月1日及以后出生），正高专业技术资格年龄可适当放宽。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）曾受过刑事处罚、治安处罚、劳动教养、少年管教，以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及纪律处分的人员（包含正在接受处分审查或涉嫌犯罪接受调查的），参加非法组织的人员；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="004F6D6C"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</w:t>
      </w:r>
      <w:r w:rsidR="00F94773"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及审查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</w:t>
      </w:r>
      <w:r w:rsidR="00F94773"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办法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时间：</w:t>
      </w:r>
    </w:p>
    <w:p w:rsidR="004F6D6C" w:rsidRPr="0007098D" w:rsidRDefault="00B1605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497912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97912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22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="00497912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97912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30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日（上午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8:00-11:00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，下午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13:30-16:00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），双休日、节假日除外。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地点：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</w:t>
      </w:r>
      <w:r w:rsidR="00B1605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组织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人事处（精神卫生中心门诊大楼五楼</w:t>
      </w:r>
      <w:r w:rsidR="00B16053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0510-83013207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方式：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应聘人员原则上需现场审核资料，如有特殊情况未能至现场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者，可以将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材料原件电子扫描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件打包发送至</w:t>
      </w:r>
      <w:r w:rsidR="00D6793F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组织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人事处邮箱（</w:t>
      </w:r>
      <w:hyperlink r:id="rId8" w:history="1">
        <w:r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所需材料：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①应届毕业生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②有工作经历者请提供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从业经历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证明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、学历证书、学位证书、学信网学历认证（电子注册备案表）、专业技术资格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、护士执业注册证书等符合录用条件的证明材料原件及复印件。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注意事项：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应聘人员提供的信息进行审核，凡弄虚作假者，一经查实，立即取消其考试资格或聘用资格。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参加考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费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院对应聘人员进行资格审核。应聘人员须经资格审核合格后方可参加考核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资格。考试结束后，如发现应聘人员弄虚作假的，其考试成绩视为无效。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（一）考核及成绩计算方式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t>1.</w:t>
      </w:r>
      <w:r w:rsidRPr="0007098D">
        <w:rPr>
          <w:rFonts w:ascii="方正仿宋_GBK" w:eastAsia="方正仿宋_GBK" w:hAnsi="仿宋" w:hint="eastAsia"/>
          <w:sz w:val="32"/>
          <w:szCs w:val="32"/>
        </w:rPr>
        <w:t>考核方式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检验科、药学部、影像科、心理评测中心、电生理室岗位：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报名人数是岗位招聘人数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倍以上，采用笔试、面试方式。笔试为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Pr="0007098D">
        <w:rPr>
          <w:rFonts w:ascii="方正仿宋_GBK" w:eastAsia="方正仿宋_GBK" w:hAnsi="仿宋" w:hint="eastAsia"/>
          <w:sz w:val="32"/>
          <w:szCs w:val="32"/>
        </w:rPr>
        <w:t>分，及格者按成绩从高分到低分，根据岗位招聘人数和报名人数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F15E99" w:rsidRPr="0007098D" w:rsidRDefault="00F15E9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倍，直接采用面试方式。</w:t>
      </w:r>
    </w:p>
    <w:p w:rsidR="004F6D6C" w:rsidRPr="0007098D" w:rsidRDefault="00D6793F" w:rsidP="0007098D">
      <w:pPr>
        <w:shd w:val="clear" w:color="auto" w:fill="FFFFFF"/>
        <w:spacing w:line="520" w:lineRule="exact"/>
        <w:ind w:firstLineChars="200" w:firstLine="643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b/>
          <w:sz w:val="32"/>
          <w:szCs w:val="32"/>
        </w:rPr>
        <w:t>护理</w:t>
      </w:r>
      <w:r w:rsidR="00122304">
        <w:rPr>
          <w:rFonts w:ascii="方正仿宋_GBK" w:eastAsia="方正仿宋_GBK" w:hAnsi="仿宋" w:hint="eastAsia"/>
          <w:b/>
          <w:sz w:val="32"/>
          <w:szCs w:val="32"/>
        </w:rPr>
        <w:t>，护理2</w:t>
      </w:r>
      <w:r w:rsidR="003A7507" w:rsidRPr="0007098D">
        <w:rPr>
          <w:rFonts w:ascii="方正仿宋_GBK" w:eastAsia="方正仿宋_GBK" w:hAnsi="仿宋" w:hint="eastAsia"/>
          <w:b/>
          <w:sz w:val="32"/>
          <w:szCs w:val="32"/>
        </w:rPr>
        <w:t>岗位：</w:t>
      </w:r>
    </w:p>
    <w:p w:rsidR="004F6D6C" w:rsidRPr="0007098D" w:rsidRDefault="00F9477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人数</w:t>
      </w:r>
      <w:r w:rsidR="00DA018E" w:rsidRPr="0007098D">
        <w:rPr>
          <w:rFonts w:ascii="方正仿宋_GBK" w:eastAsia="方正仿宋_GBK" w:hAnsi="仿宋" w:hint="eastAsia"/>
          <w:sz w:val="32"/>
          <w:szCs w:val="32"/>
        </w:rPr>
        <w:t>是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岗位招聘人数</w:t>
      </w:r>
      <w:r w:rsidR="00DA018E"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="00DA018E" w:rsidRPr="0007098D">
        <w:rPr>
          <w:rFonts w:ascii="方正仿宋_GBK" w:eastAsia="方正仿宋_GBK" w:hAnsi="仿宋" w:hint="eastAsia"/>
          <w:sz w:val="32"/>
          <w:szCs w:val="32"/>
        </w:rPr>
        <w:t>倍以上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，采用笔试、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技能操作、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面试方式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。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笔试为</w:t>
      </w:r>
      <w:r w:rsidR="000A29F6"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分，及格线为</w:t>
      </w:r>
      <w:r w:rsidR="000A29F6"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="000A29F6" w:rsidRPr="0007098D">
        <w:rPr>
          <w:rFonts w:ascii="方正仿宋_GBK" w:eastAsia="方正仿宋_GBK" w:hAnsi="仿宋" w:hint="eastAsia"/>
          <w:sz w:val="32"/>
          <w:szCs w:val="32"/>
        </w:rPr>
        <w:t>分。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及格者按成绩从高分到低分，根据岗位招聘人数和</w:t>
      </w: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人数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1:3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的比例，依序确定列入下一考核环节的名单。</w:t>
      </w:r>
    </w:p>
    <w:p w:rsidR="004F6D6C" w:rsidRPr="0007098D" w:rsidRDefault="00F9477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报名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人数小于或等于岗位招聘人数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倍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，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采</w:t>
      </w:r>
      <w:r w:rsidR="00173449" w:rsidRPr="0007098D">
        <w:rPr>
          <w:rFonts w:ascii="方正仿宋_GBK" w:eastAsia="方正仿宋_GBK" w:hAnsi="仿宋" w:hint="eastAsia"/>
          <w:sz w:val="32"/>
          <w:szCs w:val="32"/>
        </w:rPr>
        <w:t>用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笔试、面试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方式</w:t>
      </w:r>
      <w:r w:rsidR="00521DC2" w:rsidRPr="0007098D">
        <w:rPr>
          <w:rFonts w:ascii="方正仿宋_GBK" w:eastAsia="方正仿宋_GBK" w:hAnsi="仿宋" w:hint="eastAsia"/>
          <w:sz w:val="32"/>
          <w:szCs w:val="32"/>
        </w:rPr>
        <w:t>。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笔试为</w:t>
      </w:r>
      <w:r w:rsidR="00907253" w:rsidRPr="0007098D">
        <w:rPr>
          <w:rFonts w:ascii="方正仿宋_GBK" w:eastAsia="方正仿宋_GBK" w:hAnsi="Times New Roman" w:hint="eastAsia"/>
          <w:sz w:val="32"/>
          <w:szCs w:val="32"/>
        </w:rPr>
        <w:t>100</w:t>
      </w:r>
      <w:r w:rsidR="00907253" w:rsidRPr="0007098D">
        <w:rPr>
          <w:rFonts w:ascii="方正仿宋_GBK" w:eastAsia="方正仿宋_GBK" w:hAnsi="仿宋" w:hint="eastAsia"/>
          <w:sz w:val="32"/>
          <w:szCs w:val="32"/>
        </w:rPr>
        <w:t>分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，及格线为</w:t>
      </w:r>
      <w:r w:rsidR="00D261E7" w:rsidRPr="0007098D">
        <w:rPr>
          <w:rFonts w:ascii="方正仿宋_GBK" w:eastAsia="方正仿宋_GBK" w:hAnsi="Times New Roman" w:hint="eastAsia"/>
          <w:sz w:val="32"/>
          <w:szCs w:val="32"/>
        </w:rPr>
        <w:t>60</w:t>
      </w:r>
      <w:r w:rsidR="00D261E7" w:rsidRPr="0007098D">
        <w:rPr>
          <w:rFonts w:ascii="方正仿宋_GBK" w:eastAsia="方正仿宋_GBK" w:hAnsi="仿宋" w:hint="eastAsia"/>
          <w:sz w:val="32"/>
          <w:szCs w:val="32"/>
        </w:rPr>
        <w:t>分</w:t>
      </w:r>
      <w:r w:rsidR="00433360" w:rsidRPr="0007098D">
        <w:rPr>
          <w:rFonts w:ascii="方正仿宋_GBK" w:eastAsia="方正仿宋_GBK" w:hAnsi="仿宋" w:hint="eastAsia"/>
          <w:sz w:val="32"/>
          <w:szCs w:val="32"/>
        </w:rPr>
        <w:t>，</w:t>
      </w:r>
      <w:r w:rsidR="009036BC" w:rsidRPr="0007098D">
        <w:rPr>
          <w:rFonts w:ascii="方正仿宋_GBK" w:eastAsia="方正仿宋_GBK" w:hAnsi="仿宋" w:hint="eastAsia"/>
          <w:sz w:val="32"/>
          <w:szCs w:val="32"/>
        </w:rPr>
        <w:t>及格者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进</w:t>
      </w:r>
      <w:r w:rsidR="009036BC" w:rsidRPr="0007098D">
        <w:rPr>
          <w:rFonts w:ascii="方正仿宋_GBK" w:eastAsia="方正仿宋_GBK" w:hAnsi="仿宋" w:hint="eastAsia"/>
          <w:sz w:val="32"/>
          <w:szCs w:val="32"/>
        </w:rPr>
        <w:t>入下一考核环节的名单。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hint="eastAsia"/>
          <w:sz w:val="32"/>
          <w:szCs w:val="32"/>
        </w:rPr>
        <w:lastRenderedPageBreak/>
        <w:t>2.</w:t>
      </w:r>
      <w:r w:rsidRPr="0007098D">
        <w:rPr>
          <w:rFonts w:ascii="方正仿宋_GBK" w:eastAsia="方正仿宋_GBK" w:hAnsi="仿宋" w:hint="eastAsia"/>
          <w:sz w:val="32"/>
          <w:szCs w:val="32"/>
        </w:rPr>
        <w:t>综合成绩计算方法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1</w:t>
      </w:r>
      <w:r w:rsidRPr="0007098D">
        <w:rPr>
          <w:rFonts w:ascii="方正仿宋_GBK" w:eastAsia="方正仿宋_GBK" w:hAnsi="仿宋" w:hint="eastAsia"/>
          <w:sz w:val="32"/>
          <w:szCs w:val="32"/>
        </w:rPr>
        <w:t>）各项成绩均采用百分制计算，保留两位小数。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2</w:t>
      </w:r>
      <w:r w:rsidRPr="0007098D">
        <w:rPr>
          <w:rFonts w:ascii="方正仿宋_GBK" w:eastAsia="方正仿宋_GBK" w:hAnsi="仿宋" w:hint="eastAsia"/>
          <w:sz w:val="32"/>
          <w:szCs w:val="32"/>
        </w:rPr>
        <w:t>）直接面试：面试成绩即为最终成绩。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仿宋" w:hint="eastAsia"/>
          <w:sz w:val="32"/>
          <w:szCs w:val="32"/>
        </w:rPr>
        <w:t>）笔试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Pr="0007098D">
        <w:rPr>
          <w:rFonts w:ascii="方正仿宋_GBK" w:eastAsia="方正仿宋_GBK" w:hAnsi="仿宋" w:hint="eastAsia"/>
          <w:sz w:val="32"/>
          <w:szCs w:val="32"/>
        </w:rPr>
        <w:t>面试：综合成绩按笔试成绩占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6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的比例计算。如综合成绩相同，按笔试成绩从高分到低分确定排名。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（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仿宋" w:hint="eastAsia"/>
          <w:sz w:val="32"/>
          <w:szCs w:val="32"/>
        </w:rPr>
        <w:t>）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笔试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="00F94773" w:rsidRPr="0007098D">
        <w:rPr>
          <w:rFonts w:ascii="方正仿宋_GBK" w:eastAsia="方正仿宋_GBK" w:hAnsi="仿宋" w:hint="eastAsia"/>
          <w:sz w:val="32"/>
          <w:szCs w:val="32"/>
        </w:rPr>
        <w:t>技能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操作</w:t>
      </w:r>
      <w:r w:rsidR="00E8609B" w:rsidRPr="0007098D">
        <w:rPr>
          <w:rFonts w:ascii="方正仿宋_GBK" w:eastAsia="方正仿宋_GBK" w:hAnsi="Times New Roman" w:hint="eastAsia"/>
          <w:sz w:val="32"/>
          <w:szCs w:val="32"/>
        </w:rPr>
        <w:t>+</w:t>
      </w:r>
      <w:r w:rsidR="00E8609B" w:rsidRPr="0007098D">
        <w:rPr>
          <w:rFonts w:ascii="方正仿宋_GBK" w:eastAsia="方正仿宋_GBK" w:hAnsi="仿宋" w:hint="eastAsia"/>
          <w:sz w:val="32"/>
          <w:szCs w:val="32"/>
        </w:rPr>
        <w:t>面试</w:t>
      </w:r>
      <w:r w:rsidRPr="0007098D">
        <w:rPr>
          <w:rFonts w:ascii="方正仿宋_GBK" w:eastAsia="方正仿宋_GBK" w:hAnsi="仿宋" w:hint="eastAsia"/>
          <w:sz w:val="32"/>
          <w:szCs w:val="32"/>
        </w:rPr>
        <w:t>：综合成绩按笔试成绩占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30%</w:t>
      </w:r>
      <w:r w:rsidRPr="0007098D">
        <w:rPr>
          <w:rFonts w:ascii="方正仿宋_GBK" w:eastAsia="方正仿宋_GBK" w:hAnsi="仿宋" w:hint="eastAsia"/>
          <w:sz w:val="32"/>
          <w:szCs w:val="32"/>
        </w:rPr>
        <w:t>、面试成绩占</w:t>
      </w:r>
      <w:r w:rsidR="004F7E63" w:rsidRPr="0007098D">
        <w:rPr>
          <w:rFonts w:ascii="方正仿宋_GBK" w:eastAsia="方正仿宋_GBK" w:hAnsi="Times New Roman" w:hint="eastAsia"/>
          <w:sz w:val="32"/>
          <w:szCs w:val="32"/>
        </w:rPr>
        <w:t>4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、</w:t>
      </w:r>
      <w:r w:rsidR="00F94773" w:rsidRPr="0007098D">
        <w:rPr>
          <w:rFonts w:ascii="方正仿宋_GBK" w:eastAsia="方正仿宋_GBK" w:hAnsi="仿宋" w:hint="eastAsia"/>
          <w:sz w:val="32"/>
          <w:szCs w:val="32"/>
        </w:rPr>
        <w:t>技能</w:t>
      </w:r>
      <w:r w:rsidRPr="0007098D">
        <w:rPr>
          <w:rFonts w:ascii="方正仿宋_GBK" w:eastAsia="方正仿宋_GBK" w:hAnsi="仿宋" w:hint="eastAsia"/>
          <w:sz w:val="32"/>
          <w:szCs w:val="32"/>
        </w:rPr>
        <w:t>操作成绩占</w:t>
      </w:r>
      <w:r w:rsidR="004F7E63" w:rsidRPr="0007098D">
        <w:rPr>
          <w:rFonts w:ascii="方正仿宋_GBK" w:eastAsia="方正仿宋_GBK" w:hAnsi="Times New Roman" w:hint="eastAsia"/>
          <w:sz w:val="32"/>
          <w:szCs w:val="32"/>
        </w:rPr>
        <w:t>3</w:t>
      </w:r>
      <w:r w:rsidRPr="0007098D">
        <w:rPr>
          <w:rFonts w:ascii="方正仿宋_GBK" w:eastAsia="方正仿宋_GBK" w:hAnsi="Times New Roman" w:hint="eastAsia"/>
          <w:sz w:val="32"/>
          <w:szCs w:val="32"/>
        </w:rPr>
        <w:t>0%</w:t>
      </w:r>
      <w:r w:rsidRPr="0007098D">
        <w:rPr>
          <w:rFonts w:ascii="方正仿宋_GBK" w:eastAsia="方正仿宋_GBK" w:hAnsi="仿宋" w:hint="eastAsia"/>
          <w:sz w:val="32"/>
          <w:szCs w:val="32"/>
        </w:rPr>
        <w:t>的比例计算。如综合成绩相同，按</w:t>
      </w:r>
      <w:r w:rsidR="00E81C88" w:rsidRPr="0007098D">
        <w:rPr>
          <w:rFonts w:ascii="方正仿宋_GBK" w:eastAsia="方正仿宋_GBK" w:hAnsi="仿宋" w:hint="eastAsia"/>
          <w:sz w:val="32"/>
          <w:szCs w:val="32"/>
        </w:rPr>
        <w:t>技能操作</w:t>
      </w:r>
      <w:r w:rsidRPr="0007098D">
        <w:rPr>
          <w:rFonts w:ascii="方正仿宋_GBK" w:eastAsia="方正仿宋_GBK" w:hAnsi="仿宋" w:hint="eastAsia"/>
          <w:sz w:val="32"/>
          <w:szCs w:val="32"/>
        </w:rPr>
        <w:t>成绩从高分到低分确定排名。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4F6D6C" w:rsidRPr="0007098D" w:rsidRDefault="003A7507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（一）根据成绩从高到低按招聘岗位数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确定入围体检名单，进行公示。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，不予录用。对体检合格者进行考察，主要包括政治表现、道德品质、工作能力和实绩、岗位匹配度、沟通协调、人际交往能力、社会反响等内容。</w:t>
      </w:r>
    </w:p>
    <w:p w:rsidR="00C00969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</w:t>
      </w:r>
      <w:r w:rsidR="007A6AF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按需实行递补，递补人员由考核总成绩排名从高到低依次选择。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="000A4D4B"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="000A4D4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</w:t>
      </w:r>
      <w:r w:rsidR="004F6D6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;</w:t>
      </w:r>
    </w:p>
    <w:p w:rsidR="00533F92" w:rsidRPr="0007098D" w:rsidRDefault="00B2438F" w:rsidP="0007098D">
      <w:pPr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人才公开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</w:p>
    <w:p w:rsidR="00533F92" w:rsidRPr="0007098D" w:rsidRDefault="00533F92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7B65" w:rsidRPr="0007098D" w:rsidRDefault="00B27B65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438F" w:rsidRPr="0007098D" w:rsidRDefault="00B2438F" w:rsidP="0007098D">
      <w:pPr>
        <w:widowControl/>
        <w:shd w:val="clear" w:color="auto" w:fill="FFFFFF"/>
        <w:spacing w:line="520" w:lineRule="exact"/>
        <w:ind w:right="480"/>
        <w:jc w:val="righ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精神卫生中心</w:t>
      </w:r>
      <w:r w:rsidR="00EF7569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无锡市同仁康复医院</w:t>
      </w:r>
    </w:p>
    <w:p w:rsidR="00533F92" w:rsidRPr="005D1137" w:rsidRDefault="00B2438F" w:rsidP="005D1137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="00533F9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4C011A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10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4C011A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C60471" w:rsidRDefault="00C60471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C60471" w:rsidRDefault="00C60471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C60471" w:rsidRDefault="00C60471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E75DD9" w:rsidRDefault="00E75DD9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4C011A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EC64C1" w:rsidRDefault="002C415B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4C011A" w:rsidRPr="00767A5C" w:rsidRDefault="004C011A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7B471D" w:rsidRPr="00767A5C" w:rsidRDefault="002C415B" w:rsidP="004F6D6C">
      <w:pPr>
        <w:widowControl/>
        <w:shd w:val="clear" w:color="auto" w:fill="FFFFFF"/>
        <w:spacing w:line="400" w:lineRule="atLeast"/>
        <w:jc w:val="center"/>
        <w:rPr>
          <w:rFonts w:ascii="Times New Roman" w:eastAsia="方正小标宋简体" w:hAnsi="Times New Roman" w:cs="方正小标宋简体"/>
          <w:w w:val="90"/>
          <w:sz w:val="44"/>
          <w:szCs w:val="44"/>
        </w:rPr>
      </w:pPr>
      <w:r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编外岗位简介表</w:t>
      </w: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720"/>
        <w:gridCol w:w="1600"/>
        <w:gridCol w:w="1260"/>
        <w:gridCol w:w="1400"/>
        <w:gridCol w:w="1678"/>
        <w:gridCol w:w="2882"/>
      </w:tblGrid>
      <w:tr w:rsidR="00F1263C" w:rsidRPr="00F1263C" w:rsidTr="00620743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岗位招聘要求</w:t>
            </w:r>
          </w:p>
        </w:tc>
      </w:tr>
      <w:tr w:rsidR="00F1263C" w:rsidRPr="00F1263C" w:rsidTr="00620743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620743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学士及以上学位，有执业医师资格及住院医师规范化培训合格证书</w:t>
            </w:r>
          </w:p>
        </w:tc>
      </w:tr>
      <w:tr w:rsidR="00F1263C" w:rsidRPr="00F1263C" w:rsidTr="00620743">
        <w:trPr>
          <w:trHeight w:val="7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63C" w:rsidRPr="00F1263C" w:rsidTr="00620743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电生理室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临床医学、医学影像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有执业医师资格及住院医师规范化培训合格证书</w:t>
            </w:r>
          </w:p>
        </w:tc>
      </w:tr>
      <w:tr w:rsidR="00F1263C" w:rsidRPr="00F1263C" w:rsidTr="00620743">
        <w:trPr>
          <w:trHeight w:val="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心理测评中心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263C" w:rsidRPr="00F1263C" w:rsidTr="00620743">
        <w:trPr>
          <w:trHeight w:val="8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4C011A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药学、临床药学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相应学位</w:t>
            </w:r>
          </w:p>
        </w:tc>
      </w:tr>
      <w:tr w:rsidR="0007098D" w:rsidRPr="00F1263C" w:rsidTr="00620743">
        <w:trPr>
          <w:trHeight w:val="5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4C011A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4C011A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8D" w:rsidRPr="00F1263C" w:rsidRDefault="00656DEC" w:rsidP="004C011A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需具备</w:t>
            </w: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执业护士资格</w:t>
            </w:r>
          </w:p>
        </w:tc>
      </w:tr>
      <w:tr w:rsidR="0007098D" w:rsidRPr="00F1263C" w:rsidTr="00620743">
        <w:trPr>
          <w:trHeight w:val="7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4C011A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122304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4C011A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98D" w:rsidRPr="00F1263C" w:rsidRDefault="0007098D" w:rsidP="00F1263C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8D" w:rsidRPr="00F1263C" w:rsidRDefault="00122304" w:rsidP="004C011A">
            <w:pPr>
              <w:widowControl/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男性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，</w:t>
            </w:r>
            <w:r w:rsidR="00656DEC"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  <w:t>需具备</w:t>
            </w:r>
            <w:r w:rsidR="00656DEC"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执业护士资格</w:t>
            </w:r>
          </w:p>
        </w:tc>
      </w:tr>
    </w:tbl>
    <w:p w:rsidR="00EC64C1" w:rsidRPr="00767A5C" w:rsidRDefault="00EC64C1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620743" w:rsidRDefault="00620743">
      <w:pPr>
        <w:widowControl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EC64C1" w:rsidRPr="00767A5C" w:rsidRDefault="002C415B" w:rsidP="004F6D6C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lastRenderedPageBreak/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 w:rsidR="00F1263C">
        <w:rPr>
          <w:rFonts w:ascii="Times New Roman" w:eastAsia="方正小标宋简体" w:hAnsi="Times New Roman" w:cs="方正小标宋简体"/>
          <w:w w:val="90"/>
          <w:sz w:val="44"/>
          <w:szCs w:val="44"/>
        </w:rPr>
        <w:t>2020</w:t>
      </w:r>
      <w:r w:rsidR="004F6D6C"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DC470B" w:rsidRPr="00767A5C" w:rsidTr="00C00969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C00969" w:rsidRPr="00767A5C" w:rsidTr="00C00969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EC64C1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00969" w:rsidRPr="00767A5C" w:rsidTr="00AD265B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07098D" w:rsidRDefault="00C00969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F94773" w:rsidP="0007098D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07098D">
              <w:rPr>
                <w:rFonts w:ascii="Times New Roman" w:hint="eastAsia"/>
                <w:sz w:val="18"/>
                <w:szCs w:val="18"/>
              </w:rPr>
              <w:t>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>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int="eastAsia"/>
                <w:sz w:val="18"/>
                <w:szCs w:val="18"/>
              </w:rPr>
              <w:t>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EC64C1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EC64C1" w:rsidRPr="00767A5C" w:rsidTr="00EC64C1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EC64C1" w:rsidRPr="00767A5C" w:rsidTr="00EC64C1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序号：</w:t>
            </w:r>
            <w:r w:rsidR="00EC64C1"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岗位代码：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 </w:t>
            </w:r>
            <w:r w:rsidR="00EC64C1" w:rsidRPr="00767A5C">
              <w:rPr>
                <w:rFonts w:ascii="Times New Roman" w:hint="eastAsia"/>
              </w:rPr>
              <w:t>身份证号校对：</w:t>
            </w:r>
          </w:p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</w:rPr>
            </w:pPr>
          </w:p>
          <w:p w:rsidR="00EC64C1" w:rsidRPr="00767A5C" w:rsidRDefault="00EC64C1" w:rsidP="00EC64C1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DC470B" w:rsidRPr="00767A5C" w:rsidTr="00B27B65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EC64C1" w:rsidRPr="00767A5C" w:rsidRDefault="00F94773" w:rsidP="00DC470B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</w:t>
            </w:r>
            <w:r w:rsidR="00EC64C1" w:rsidRPr="00767A5C">
              <w:rPr>
                <w:rFonts w:ascii="Times New Roman" w:hint="eastAsia"/>
                <w:b/>
                <w:bCs/>
              </w:rPr>
              <w:t>单位（盖章）：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2C415B" w:rsidRPr="00767A5C" w:rsidRDefault="002C415B" w:rsidP="00B27B65">
      <w:pPr>
        <w:rPr>
          <w:rFonts w:ascii="Times New Roman" w:hAnsi="Times New Roman"/>
          <w:szCs w:val="28"/>
        </w:rPr>
      </w:pPr>
    </w:p>
    <w:sectPr w:rsidR="002C415B" w:rsidRPr="00767A5C" w:rsidSect="00533F92">
      <w:headerReference w:type="even" r:id="rId9"/>
      <w:footerReference w:type="even" r:id="rId10"/>
      <w:footerReference w:type="default" r:id="rId11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8CC" w:rsidRDefault="00BD08CC" w:rsidP="0026790C">
      <w:r>
        <w:separator/>
      </w:r>
    </w:p>
  </w:endnote>
  <w:endnote w:type="continuationSeparator" w:id="0">
    <w:p w:rsidR="00BD08CC" w:rsidRDefault="00BD08CC" w:rsidP="002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533F92" w:rsidP="00533F92">
        <w:pPr>
          <w:pStyle w:val="a5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635614" w:rsidRPr="00635614">
          <w:rPr>
            <w:rFonts w:asciiTheme="minorEastAsia" w:hAnsiTheme="minorEastAsia"/>
            <w:noProof/>
            <w:sz w:val="28"/>
            <w:lang w:val="zh-CN"/>
          </w:rPr>
          <w:t>2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533F92" w:rsidP="00533F92">
        <w:pPr>
          <w:pStyle w:val="a5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635614" w:rsidRPr="00635614">
          <w:rPr>
            <w:rFonts w:asciiTheme="minorEastAsia" w:hAnsiTheme="minorEastAsia"/>
            <w:noProof/>
            <w:sz w:val="28"/>
            <w:lang w:val="zh-CN"/>
          </w:rPr>
          <w:t>1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8CC" w:rsidRDefault="00BD08CC" w:rsidP="0026790C">
      <w:r>
        <w:separator/>
      </w:r>
    </w:p>
  </w:footnote>
  <w:footnote w:type="continuationSeparator" w:id="0">
    <w:p w:rsidR="00BD08CC" w:rsidRDefault="00BD08CC" w:rsidP="0026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533F92" w:rsidP="00533F9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47D5"/>
    <w:multiLevelType w:val="multilevel"/>
    <w:tmpl w:val="CEC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1C69"/>
    <w:multiLevelType w:val="multilevel"/>
    <w:tmpl w:val="1DB6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F291F"/>
    <w:multiLevelType w:val="multilevel"/>
    <w:tmpl w:val="8F1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04F21"/>
    <w:multiLevelType w:val="multilevel"/>
    <w:tmpl w:val="CA64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74285"/>
    <w:multiLevelType w:val="multilevel"/>
    <w:tmpl w:val="695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03419"/>
    <w:multiLevelType w:val="multilevel"/>
    <w:tmpl w:val="B450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C44CA"/>
    <w:multiLevelType w:val="multilevel"/>
    <w:tmpl w:val="62D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BDB"/>
    <w:rsid w:val="000305A6"/>
    <w:rsid w:val="0007098D"/>
    <w:rsid w:val="00084BA8"/>
    <w:rsid w:val="000A29F6"/>
    <w:rsid w:val="000A47CF"/>
    <w:rsid w:val="000A4D4B"/>
    <w:rsid w:val="000A72AB"/>
    <w:rsid w:val="000F7CC7"/>
    <w:rsid w:val="00102EA0"/>
    <w:rsid w:val="00120513"/>
    <w:rsid w:val="00122304"/>
    <w:rsid w:val="00173449"/>
    <w:rsid w:val="001B5CF7"/>
    <w:rsid w:val="001C7886"/>
    <w:rsid w:val="001F011B"/>
    <w:rsid w:val="00252662"/>
    <w:rsid w:val="0026138D"/>
    <w:rsid w:val="00266EFB"/>
    <w:rsid w:val="0026790C"/>
    <w:rsid w:val="002C415B"/>
    <w:rsid w:val="002C4CF4"/>
    <w:rsid w:val="002D11AF"/>
    <w:rsid w:val="002E712B"/>
    <w:rsid w:val="00314B77"/>
    <w:rsid w:val="003A09D3"/>
    <w:rsid w:val="003A7507"/>
    <w:rsid w:val="00413AC5"/>
    <w:rsid w:val="00433360"/>
    <w:rsid w:val="004535CB"/>
    <w:rsid w:val="00497912"/>
    <w:rsid w:val="004B5F00"/>
    <w:rsid w:val="004B6D89"/>
    <w:rsid w:val="004C011A"/>
    <w:rsid w:val="004C5977"/>
    <w:rsid w:val="004F3691"/>
    <w:rsid w:val="004F6D6C"/>
    <w:rsid w:val="004F7E63"/>
    <w:rsid w:val="00511F52"/>
    <w:rsid w:val="00521DC2"/>
    <w:rsid w:val="00522C2D"/>
    <w:rsid w:val="00533F92"/>
    <w:rsid w:val="0056757A"/>
    <w:rsid w:val="005B5D98"/>
    <w:rsid w:val="005D1137"/>
    <w:rsid w:val="005E3155"/>
    <w:rsid w:val="00620743"/>
    <w:rsid w:val="00635614"/>
    <w:rsid w:val="006532AF"/>
    <w:rsid w:val="00656DEC"/>
    <w:rsid w:val="006966BD"/>
    <w:rsid w:val="006B670C"/>
    <w:rsid w:val="006E2E6D"/>
    <w:rsid w:val="006F5CA0"/>
    <w:rsid w:val="00703186"/>
    <w:rsid w:val="00725A53"/>
    <w:rsid w:val="00767A5C"/>
    <w:rsid w:val="00777076"/>
    <w:rsid w:val="00782EE3"/>
    <w:rsid w:val="007A6AFB"/>
    <w:rsid w:val="007B0F08"/>
    <w:rsid w:val="007B471D"/>
    <w:rsid w:val="007D554F"/>
    <w:rsid w:val="007F444D"/>
    <w:rsid w:val="008433D9"/>
    <w:rsid w:val="008B1C4B"/>
    <w:rsid w:val="008E70C5"/>
    <w:rsid w:val="009036BC"/>
    <w:rsid w:val="00907253"/>
    <w:rsid w:val="009213BB"/>
    <w:rsid w:val="00962120"/>
    <w:rsid w:val="00963820"/>
    <w:rsid w:val="00987BDB"/>
    <w:rsid w:val="009C13C4"/>
    <w:rsid w:val="009F1C8F"/>
    <w:rsid w:val="00A030B6"/>
    <w:rsid w:val="00A2298D"/>
    <w:rsid w:val="00AB3856"/>
    <w:rsid w:val="00AC3C54"/>
    <w:rsid w:val="00AE666F"/>
    <w:rsid w:val="00B16053"/>
    <w:rsid w:val="00B2438F"/>
    <w:rsid w:val="00B27B65"/>
    <w:rsid w:val="00B55FB2"/>
    <w:rsid w:val="00B82D67"/>
    <w:rsid w:val="00B964BE"/>
    <w:rsid w:val="00BA7D5B"/>
    <w:rsid w:val="00BD08CC"/>
    <w:rsid w:val="00BD7006"/>
    <w:rsid w:val="00C00969"/>
    <w:rsid w:val="00C4301D"/>
    <w:rsid w:val="00C53FE8"/>
    <w:rsid w:val="00C57744"/>
    <w:rsid w:val="00C60471"/>
    <w:rsid w:val="00C62640"/>
    <w:rsid w:val="00CC37EF"/>
    <w:rsid w:val="00CD1055"/>
    <w:rsid w:val="00CE483C"/>
    <w:rsid w:val="00D15999"/>
    <w:rsid w:val="00D261E7"/>
    <w:rsid w:val="00D352BE"/>
    <w:rsid w:val="00D4385B"/>
    <w:rsid w:val="00D6793F"/>
    <w:rsid w:val="00DA018E"/>
    <w:rsid w:val="00DC470B"/>
    <w:rsid w:val="00E75DD9"/>
    <w:rsid w:val="00E81C88"/>
    <w:rsid w:val="00E8609B"/>
    <w:rsid w:val="00EC64C1"/>
    <w:rsid w:val="00ED508C"/>
    <w:rsid w:val="00EE7406"/>
    <w:rsid w:val="00EF7569"/>
    <w:rsid w:val="00F1263C"/>
    <w:rsid w:val="00F15E99"/>
    <w:rsid w:val="00F93E55"/>
    <w:rsid w:val="00F94773"/>
    <w:rsid w:val="00FB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4FCBA7-2086-478C-9096-A4F4DD5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38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6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90C"/>
    <w:rPr>
      <w:sz w:val="18"/>
      <w:szCs w:val="18"/>
    </w:rPr>
  </w:style>
  <w:style w:type="table" w:styleId="a6">
    <w:name w:val="Table Grid"/>
    <w:basedOn w:val="a1"/>
    <w:uiPriority w:val="39"/>
    <w:rsid w:val="00C62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4B7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4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90296727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C913-E5D5-43A1-ADB9-08EF8513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7</Pages>
  <Words>485</Words>
  <Characters>2767</Characters>
  <Application>Microsoft Office Word</Application>
  <DocSecurity>0</DocSecurity>
  <Lines>23</Lines>
  <Paragraphs>6</Paragraphs>
  <ScaleCrop>false</ScaleCrop>
  <Company>user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陆瑞金</dc:creator>
  <cp:keywords/>
  <dc:description/>
  <cp:lastModifiedBy>rsk</cp:lastModifiedBy>
  <cp:revision>68</cp:revision>
  <cp:lastPrinted>2020-10-21T06:15:00Z</cp:lastPrinted>
  <dcterms:created xsi:type="dcterms:W3CDTF">2018-06-08T01:32:00Z</dcterms:created>
  <dcterms:modified xsi:type="dcterms:W3CDTF">2020-10-21T07:17:00Z</dcterms:modified>
</cp:coreProperties>
</file>